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9F" w:rsidRDefault="00675F9F" w:rsidP="00675F9F">
      <w:pPr>
        <w:rPr>
          <w:b/>
        </w:rPr>
      </w:pPr>
    </w:p>
    <w:p w:rsidR="00675F9F" w:rsidRDefault="00675F9F" w:rsidP="00675F9F">
      <w:pPr>
        <w:jc w:val="center"/>
        <w:rPr>
          <w:b/>
        </w:rPr>
      </w:pPr>
    </w:p>
    <w:p w:rsidR="00675F9F" w:rsidRDefault="00675F9F" w:rsidP="00675F9F">
      <w:pPr>
        <w:jc w:val="center"/>
        <w:rPr>
          <w:b/>
        </w:rPr>
      </w:pPr>
      <w:r>
        <w:rPr>
          <w:b/>
        </w:rPr>
        <w:t>ESTATUTOS</w:t>
      </w:r>
    </w:p>
    <w:p w:rsidR="00675F9F" w:rsidRDefault="00675F9F" w:rsidP="00675F9F">
      <w:pPr>
        <w:jc w:val="center"/>
        <w:rPr>
          <w:b/>
        </w:rPr>
      </w:pPr>
    </w:p>
    <w:p w:rsidR="00675F9F" w:rsidRPr="006F0FA6" w:rsidRDefault="00675F9F" w:rsidP="00675F9F">
      <w:pPr>
        <w:jc w:val="center"/>
        <w:rPr>
          <w:b/>
        </w:rPr>
      </w:pPr>
      <w:r w:rsidRPr="006F0FA6">
        <w:rPr>
          <w:b/>
        </w:rPr>
        <w:t>Artigo primeiro</w:t>
      </w:r>
    </w:p>
    <w:p w:rsidR="00675F9F" w:rsidRPr="00675F9F" w:rsidRDefault="00675F9F" w:rsidP="00675F9F">
      <w:pPr>
        <w:jc w:val="both"/>
        <w:rPr>
          <w:u w:val="single"/>
        </w:rPr>
      </w:pPr>
      <w:r>
        <w:t>A sociedade adopta a firma, nos termos do artº.310º do Acto Uniforme Relativo ao Direito das Sociedades Comerciais e do Agrupamento Complementar de Empresas, de_______________________________</w:t>
      </w:r>
      <w:r w:rsidRPr="00675F9F">
        <w:rPr>
          <w:b/>
        </w:rPr>
        <w:t>SARL</w:t>
      </w:r>
      <w:r>
        <w:t xml:space="preserve">, e vai ter a sua sede nesta </w:t>
      </w:r>
      <w:r w:rsidR="003216B6">
        <w:rPr>
          <w:u w:val="single"/>
        </w:rPr>
        <w:t>........................................................................................................... .</w:t>
      </w:r>
    </w:p>
    <w:p w:rsidR="00675F9F" w:rsidRPr="006F0FA6" w:rsidRDefault="00675F9F" w:rsidP="00675F9F">
      <w:pPr>
        <w:jc w:val="center"/>
        <w:rPr>
          <w:b/>
        </w:rPr>
      </w:pPr>
      <w:r w:rsidRPr="006F0FA6">
        <w:rPr>
          <w:b/>
        </w:rPr>
        <w:t>Artigo segundo</w:t>
      </w:r>
    </w:p>
    <w:p w:rsidR="00675F9F" w:rsidRDefault="00675F9F" w:rsidP="00675F9F">
      <w:pPr>
        <w:jc w:val="both"/>
      </w:pPr>
      <w:r>
        <w:t>Por determinação da Assembleia-Geral a gerência poderá deslocar livremente a sua sede s</w:t>
      </w:r>
      <w:r w:rsidR="003216B6">
        <w:t>ocial dentro da .................................</w:t>
      </w:r>
      <w:r>
        <w:t xml:space="preserve"> ou outro espaço do território, bem como criar sucursais, filiais, agências ou outras formas locais de representação, no território nacional ou no território estrangeiro.</w:t>
      </w:r>
    </w:p>
    <w:p w:rsidR="00675F9F" w:rsidRPr="006F0FA6" w:rsidRDefault="00675F9F" w:rsidP="00675F9F">
      <w:pPr>
        <w:jc w:val="center"/>
        <w:rPr>
          <w:b/>
        </w:rPr>
      </w:pPr>
      <w:r w:rsidRPr="006F0FA6">
        <w:rPr>
          <w:b/>
        </w:rPr>
        <w:t>Artigo terceiro</w:t>
      </w:r>
    </w:p>
    <w:p w:rsidR="00675F9F" w:rsidRDefault="00675F9F" w:rsidP="00675F9F">
      <w:pPr>
        <w:jc w:val="both"/>
      </w:pPr>
      <w:r>
        <w:t>A sociedade tem por objectivo principal de Import-export, indústrias, transportes, comércio geral, grossista e retalhista, agente comercial, intermediário, representações e Import-export, podendo, ainda, dedicar-se a qualquer outro ramo de actividades não proibido por lei.</w:t>
      </w:r>
    </w:p>
    <w:p w:rsidR="00675F9F" w:rsidRPr="006F0FA6" w:rsidRDefault="00675F9F" w:rsidP="00675F9F">
      <w:pPr>
        <w:jc w:val="center"/>
        <w:rPr>
          <w:b/>
        </w:rPr>
      </w:pPr>
      <w:r w:rsidRPr="006F0FA6">
        <w:rPr>
          <w:b/>
        </w:rPr>
        <w:t>Artigo quarto</w:t>
      </w:r>
    </w:p>
    <w:p w:rsidR="00675F9F" w:rsidRDefault="00675F9F" w:rsidP="00675F9F">
      <w:pPr>
        <w:jc w:val="both"/>
      </w:pPr>
      <w:r>
        <w:t>A sua duração é noventa e nove anos, entrando em exercício por todos os efeitos legais, a partir de hoje, podendo ser prorrogada mais vezes.</w:t>
      </w:r>
    </w:p>
    <w:p w:rsidR="00675F9F" w:rsidRPr="006F0FA6" w:rsidRDefault="00675F9F" w:rsidP="00675F9F">
      <w:pPr>
        <w:jc w:val="center"/>
        <w:rPr>
          <w:b/>
        </w:rPr>
      </w:pPr>
      <w:r w:rsidRPr="006F0FA6">
        <w:rPr>
          <w:b/>
        </w:rPr>
        <w:t>Artigo quinto</w:t>
      </w:r>
    </w:p>
    <w:p w:rsidR="00675F9F" w:rsidRDefault="00675F9F" w:rsidP="00675F9F">
      <w:pPr>
        <w:jc w:val="both"/>
      </w:pPr>
      <w:r>
        <w:t>O capital social, totalmente realizado em dinheiro é de XOF: 1.000.000,00 (Um milhão de CFA) e corresponde a soma das seguintes quotas divididas em:</w:t>
      </w:r>
    </w:p>
    <w:p w:rsidR="00675F9F" w:rsidRDefault="003216B6" w:rsidP="00675F9F">
      <w:pPr>
        <w:jc w:val="both"/>
      </w:pPr>
      <w:r>
        <w:t>- .......</w:t>
      </w:r>
      <w:r w:rsidR="00675F9F">
        <w:t>% das quotas, pertencente ao sócio________________________,</w:t>
      </w:r>
    </w:p>
    <w:p w:rsidR="00675F9F" w:rsidRDefault="003216B6" w:rsidP="00675F9F">
      <w:pPr>
        <w:jc w:val="both"/>
      </w:pPr>
      <w:r>
        <w:t>- .......</w:t>
      </w:r>
      <w:r w:rsidR="00675F9F">
        <w:t>% das quotas, pertencente ao sócio _________________________,</w:t>
      </w:r>
    </w:p>
    <w:p w:rsidR="003216B6" w:rsidRDefault="003216B6" w:rsidP="003216B6">
      <w:pPr>
        <w:jc w:val="both"/>
      </w:pPr>
      <w:r>
        <w:t>- .......% das quotas, pertencente ao sócio _________________________,</w:t>
      </w:r>
    </w:p>
    <w:p w:rsidR="003216B6" w:rsidRDefault="003216B6" w:rsidP="003216B6">
      <w:pPr>
        <w:jc w:val="both"/>
      </w:pPr>
    </w:p>
    <w:p w:rsidR="00675F9F" w:rsidRPr="006F0FA6" w:rsidRDefault="00675F9F" w:rsidP="00675F9F">
      <w:pPr>
        <w:jc w:val="center"/>
        <w:rPr>
          <w:b/>
        </w:rPr>
      </w:pPr>
      <w:r w:rsidRPr="006F0FA6">
        <w:rPr>
          <w:b/>
        </w:rPr>
        <w:t>Artigo sexto</w:t>
      </w:r>
    </w:p>
    <w:p w:rsidR="00675F9F" w:rsidRDefault="00675F9F" w:rsidP="00675F9F">
      <w:pPr>
        <w:jc w:val="both"/>
      </w:pPr>
      <w:r>
        <w:t>Poderão os sócios fazer a sociedade os suprimentos sociais de que esta carece nas condições que acordam em Assembleia-geral.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sétimo</w:t>
      </w:r>
    </w:p>
    <w:p w:rsidR="00675F9F" w:rsidRDefault="00675F9F" w:rsidP="00675F9F">
      <w:pPr>
        <w:jc w:val="both"/>
      </w:pPr>
      <w:r>
        <w:t>A cedência de quotas é livre entre os sócios. Porém, no que respeita à sua alienação a favor de terceiros depende de consentimento prévio e expresso da sociedade, gozando os sócios em primeiro lugar e a sociedade em segundo lugar, do direito de preferência.</w:t>
      </w:r>
    </w:p>
    <w:p w:rsidR="00675F9F" w:rsidRPr="006F0FA6" w:rsidRDefault="00675F9F" w:rsidP="00675F9F">
      <w:pPr>
        <w:jc w:val="center"/>
        <w:rPr>
          <w:b/>
        </w:rPr>
      </w:pPr>
      <w:r w:rsidRPr="006F0FA6">
        <w:rPr>
          <w:b/>
        </w:rPr>
        <w:t>Artigo oitava</w:t>
      </w:r>
    </w:p>
    <w:p w:rsidR="00675F9F" w:rsidRDefault="00675F9F" w:rsidP="00675F9F">
      <w:pPr>
        <w:jc w:val="both"/>
      </w:pPr>
      <w:r>
        <w:t>A sociedade pode aumentar o capital social sempre que tal se mostre necessário, em dinheiro ou bens, mas sempre mediante deliberação por consenso de votos dos sócios na Assembleia-geral, especialmente convocada para o efeito.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nono</w:t>
      </w:r>
    </w:p>
    <w:p w:rsidR="00675F9F" w:rsidRDefault="00675F9F" w:rsidP="00675F9F">
      <w:pPr>
        <w:jc w:val="both"/>
      </w:pPr>
      <w:r>
        <w:t>A administração da sociedade e a sua representação em juízo e fora dele, activa e passivamente ficam a cargo dos ambos sócios que são designados como Gerente(s), Sr.(s) _________________________________________________, desde já nomeado, nos termos do artº.323º, do Acto Uniforme, com dispensa de caução e remuneração, sendo necessária assinatura de sócio gerente para movimentar a conta bancária da sociedade a para obrigar a firma em todos os actos de gestão e contrato e necessária assinatura do gerente, podendo, para tal, comprar bens e equipamentos para sociedade assim como aliena-los.</w:t>
      </w:r>
    </w:p>
    <w:p w:rsidR="00EB3FA6" w:rsidRDefault="00EB3FA6" w:rsidP="00675F9F">
      <w:pPr>
        <w:jc w:val="center"/>
        <w:rPr>
          <w:b/>
        </w:rPr>
      </w:pPr>
    </w:p>
    <w:p w:rsidR="003216B6" w:rsidRDefault="00675F9F" w:rsidP="003216B6">
      <w:pPr>
        <w:jc w:val="center"/>
        <w:rPr>
          <w:b/>
        </w:rPr>
      </w:pPr>
      <w:r w:rsidRPr="005647ED">
        <w:rPr>
          <w:b/>
        </w:rPr>
        <w:t>Artigo décimo</w:t>
      </w:r>
    </w:p>
    <w:p w:rsidR="00675F9F" w:rsidRPr="003216B6" w:rsidRDefault="00675F9F" w:rsidP="003216B6">
      <w:pPr>
        <w:jc w:val="both"/>
        <w:rPr>
          <w:b/>
        </w:rPr>
      </w:pPr>
      <w:r>
        <w:t>Qualquer um dos gerentes poderá constituir procurador ou procuradores nos termos do Acto Uniforme e do artigo duzentos e cinquenta e seis do Código Comercial, ou para quaisquer outros fins, por meio de procuração a favor de pessoa de inteira confiança dos sócios.</w:t>
      </w:r>
    </w:p>
    <w:p w:rsidR="003216B6" w:rsidRDefault="003216B6" w:rsidP="00675F9F">
      <w:pPr>
        <w:jc w:val="center"/>
        <w:rPr>
          <w:b/>
        </w:rPr>
      </w:pP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décimo primeiro</w:t>
      </w:r>
    </w:p>
    <w:p w:rsidR="00675F9F" w:rsidRDefault="00675F9F" w:rsidP="00675F9F">
      <w:pPr>
        <w:jc w:val="both"/>
      </w:pPr>
      <w:r>
        <w:t>É proibida a sociedade obrigar-se em actos de favor, abonações, fianças e mais actos ou documentos de interesse alheio aos negócios da sociedade, bem como assumir responsabilidade e obrigações estranhas à sociedade.</w:t>
      </w:r>
    </w:p>
    <w:p w:rsidR="00675F9F" w:rsidRDefault="00675F9F" w:rsidP="00675F9F">
      <w:pPr>
        <w:jc w:val="both"/>
      </w:pPr>
      <w:r>
        <w:t>Artigo décimo segundo</w:t>
      </w:r>
    </w:p>
    <w:p w:rsidR="00675F9F" w:rsidRDefault="00675F9F" w:rsidP="00675F9F">
      <w:pPr>
        <w:jc w:val="both"/>
      </w:pPr>
      <w:r>
        <w:t>O ano social é o civil pelo que se procederá a balanço geral dos negócios da sociedade com referência a trinta e um de Janeiro de cada ano, devendo estar aprovado e assinado até trinta e um de Dezembro do ano imediato.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décimo terceiro</w:t>
      </w:r>
    </w:p>
    <w:p w:rsidR="00675F9F" w:rsidRDefault="00675F9F" w:rsidP="00675F9F">
      <w:pPr>
        <w:jc w:val="both"/>
      </w:pPr>
      <w:r>
        <w:t>Os lucros líquidos apurados em cada ano, depois de deduzido o fundo da reserva legal de cinco porcento, além doutros que a Assembleia-geral achar conveniente criar, serão divididos em partes proporcionais às quotas subscritas por cada um dos sócios.</w:t>
      </w:r>
    </w:p>
    <w:p w:rsidR="00675F9F" w:rsidRDefault="00675F9F" w:rsidP="00675F9F">
      <w:pPr>
        <w:jc w:val="both"/>
      </w:pPr>
      <w:r>
        <w:t>A administração da sociedade, se assim achar conveniente, poderá criar outras reservas reputadas necessárias, para quaisquer fins sociais, que também serão deduzidos dos lucros líquidos, antes de repartidos.</w:t>
      </w:r>
    </w:p>
    <w:p w:rsidR="00675F9F" w:rsidRDefault="00675F9F" w:rsidP="00675F9F">
      <w:pPr>
        <w:jc w:val="both"/>
      </w:pPr>
      <w:r>
        <w:t>A quota dos lucros líquidos pertencente a cada sócio, não pode ser levantada senão após aprovação do respectivo relatório e contas pela Assembleia-geral.</w:t>
      </w:r>
    </w:p>
    <w:p w:rsidR="00675F9F" w:rsidRDefault="00675F9F" w:rsidP="00675F9F">
      <w:pPr>
        <w:jc w:val="both"/>
      </w:pPr>
      <w:r>
        <w:t>Na proporção dos lucros serão suportados os prejuízos.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décimo quarto</w:t>
      </w:r>
    </w:p>
    <w:p w:rsidR="00675F9F" w:rsidRDefault="00675F9F" w:rsidP="00675F9F">
      <w:pPr>
        <w:jc w:val="both"/>
      </w:pPr>
      <w:r>
        <w:t>A Assembleias-gerais, no caso em que a lei não exigir formalidades especiais para a sua convocação será convocada pela gerência, por carta registada, com antecedência de, pelo menos, sete dias.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décimo quinto</w:t>
      </w:r>
    </w:p>
    <w:p w:rsidR="00675F9F" w:rsidRDefault="00675F9F" w:rsidP="00675F9F">
      <w:pPr>
        <w:jc w:val="both"/>
      </w:pPr>
      <w:r>
        <w:t>Surgindo divergências entre os sócios sobre assuntos referentes às actividades sócias, ou mesmo sobre as relações entre os sócios, não poderão os mesmos recorrerem a decisão arbitral ou judicial, sem que aqueles tenham sido previamente submetidos à apreciação da Assembleia-geral.</w:t>
      </w:r>
    </w:p>
    <w:p w:rsidR="00675F9F" w:rsidRDefault="00675F9F" w:rsidP="00675F9F">
      <w:pPr>
        <w:jc w:val="both"/>
      </w:pPr>
      <w:r>
        <w:t>Não podendo ser resolvido as divergências na Assembleia-geral, o assunto será submetido apreciação da Câmara Arbitral da Câmara de Comercio industria da Guiné-Bissau, com sede em Bissau.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décimo sexto</w:t>
      </w:r>
    </w:p>
    <w:p w:rsidR="00675F9F" w:rsidRDefault="00675F9F" w:rsidP="00675F9F">
      <w:pPr>
        <w:jc w:val="both"/>
      </w:pPr>
      <w:r>
        <w:t>Por morte, renuncia ou interdição de qualquer sócio a sociedade continuara, mas os herdeiros, sucessores e representantes legais do falecido só poderão ser sócios se forem aceites pelos sócios sobrevivo.</w:t>
      </w:r>
    </w:p>
    <w:p w:rsidR="00675F9F" w:rsidRDefault="00675F9F" w:rsidP="00675F9F">
      <w:pPr>
        <w:jc w:val="both"/>
      </w:pPr>
      <w:r>
        <w:t>Quando os herdeiros ou sucessores não forem aceites por restantes sócios sobrevivo, herdeiros, sucessores ou representante legal do falecido receberão a parte da quota que couber o falecido ou interdito na sociedade, tendo em conta avaliação feita a sociedade, ao preço do mercado.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décimo sétimo</w:t>
      </w:r>
    </w:p>
    <w:p w:rsidR="00675F9F" w:rsidRDefault="00675F9F" w:rsidP="00675F9F">
      <w:pPr>
        <w:jc w:val="both"/>
      </w:pPr>
      <w:r>
        <w:t>No caso de qual quota ou parte dela ser penhorada, arrestada, dada em penhor ou qualquer outra forma sujeita a apreensão ou venda judicial, a sociedade poderá adquiri-la pelo seu valor nominal acrescido da quota dos fundos de reserva legal ou outras que haja.</w:t>
      </w:r>
    </w:p>
    <w:p w:rsidR="00675F9F" w:rsidRPr="005647ED" w:rsidRDefault="00675F9F" w:rsidP="00675F9F">
      <w:pPr>
        <w:jc w:val="center"/>
        <w:rPr>
          <w:b/>
        </w:rPr>
      </w:pPr>
      <w:r w:rsidRPr="005647ED">
        <w:rPr>
          <w:b/>
        </w:rPr>
        <w:t>Artigo décimo oitavo</w:t>
      </w:r>
    </w:p>
    <w:p w:rsidR="00675F9F" w:rsidRDefault="00675F9F" w:rsidP="00675F9F">
      <w:pPr>
        <w:jc w:val="both"/>
      </w:pPr>
      <w:r>
        <w:t>O todo o omisso regular-se-ão as disposições legais aplicáveis a acto Uniforme e demais legislação em vigor e as deliberações da Assembleia-Geral, estipulando as partes como tribunal competente para resolver todas e quaisquer questões emergentes do presente pacto social o foro desta cidade de Bissau.</w:t>
      </w:r>
    </w:p>
    <w:p w:rsidR="00675F9F" w:rsidRDefault="00675F9F" w:rsidP="00675F9F">
      <w:pPr>
        <w:jc w:val="both"/>
      </w:pPr>
    </w:p>
    <w:p w:rsidR="00675F9F" w:rsidRDefault="00675F9F" w:rsidP="00675F9F">
      <w:pPr>
        <w:jc w:val="both"/>
      </w:pPr>
      <w:r>
        <w:t>socio ____________________________________</w:t>
      </w:r>
    </w:p>
    <w:p w:rsidR="00675F9F" w:rsidRDefault="00675F9F" w:rsidP="00675F9F">
      <w:pPr>
        <w:jc w:val="both"/>
      </w:pPr>
    </w:p>
    <w:p w:rsidR="00675F9F" w:rsidRDefault="00675F9F" w:rsidP="00675F9F">
      <w:pPr>
        <w:jc w:val="both"/>
      </w:pPr>
      <w:r>
        <w:t>socio ________________________________________</w:t>
      </w:r>
    </w:p>
    <w:p w:rsidR="00675F9F" w:rsidRDefault="00675F9F" w:rsidP="00675F9F">
      <w:pPr>
        <w:jc w:val="both"/>
      </w:pPr>
    </w:p>
    <w:p w:rsidR="00675F9F" w:rsidRDefault="00EB3FA6" w:rsidP="00675F9F">
      <w:pPr>
        <w:jc w:val="both"/>
      </w:pPr>
      <w:r>
        <w:t>Bissau_____ de ______________ de____________</w:t>
      </w:r>
    </w:p>
    <w:sectPr w:rsidR="00675F9F" w:rsidSect="00EB3FA6">
      <w:footerReference w:type="default" r:id="rId6"/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B02" w:rsidRDefault="00086B02" w:rsidP="00755A01">
      <w:r>
        <w:separator/>
      </w:r>
    </w:p>
  </w:endnote>
  <w:endnote w:type="continuationSeparator" w:id="0">
    <w:p w:rsidR="00086B02" w:rsidRDefault="00086B02" w:rsidP="00755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67598"/>
      <w:docPartObj>
        <w:docPartGallery w:val="Page Numbers (Bottom of Page)"/>
        <w:docPartUnique/>
      </w:docPartObj>
    </w:sdtPr>
    <w:sdtContent>
      <w:p w:rsidR="00435DE9" w:rsidRDefault="007E0FC8">
        <w:pPr>
          <w:pStyle w:val="Rodap"/>
          <w:jc w:val="right"/>
        </w:pPr>
        <w:r>
          <w:fldChar w:fldCharType="begin"/>
        </w:r>
        <w:r w:rsidR="00675F9F">
          <w:instrText xml:space="preserve"> PAGE   \* MERGEFORMAT </w:instrText>
        </w:r>
        <w:r>
          <w:fldChar w:fldCharType="separate"/>
        </w:r>
        <w:r w:rsidR="003216B6">
          <w:rPr>
            <w:noProof/>
          </w:rPr>
          <w:t>2</w:t>
        </w:r>
        <w:r>
          <w:fldChar w:fldCharType="end"/>
        </w:r>
      </w:p>
    </w:sdtContent>
  </w:sdt>
  <w:p w:rsidR="00435DE9" w:rsidRDefault="00086B0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B02" w:rsidRDefault="00086B02" w:rsidP="00755A01">
      <w:r>
        <w:separator/>
      </w:r>
    </w:p>
  </w:footnote>
  <w:footnote w:type="continuationSeparator" w:id="0">
    <w:p w:rsidR="00086B02" w:rsidRDefault="00086B02" w:rsidP="00755A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F9F"/>
    <w:rsid w:val="00086B02"/>
    <w:rsid w:val="003216B6"/>
    <w:rsid w:val="004B204E"/>
    <w:rsid w:val="00675F9F"/>
    <w:rsid w:val="00755A01"/>
    <w:rsid w:val="007E0FC8"/>
    <w:rsid w:val="00C17C0E"/>
    <w:rsid w:val="00EB3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75F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5F9F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962</Words>
  <Characters>5200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MEPIR</dc:creator>
  <cp:lastModifiedBy>DG</cp:lastModifiedBy>
  <cp:revision>3</cp:revision>
  <dcterms:created xsi:type="dcterms:W3CDTF">2011-06-01T09:47:00Z</dcterms:created>
  <dcterms:modified xsi:type="dcterms:W3CDTF">2011-08-04T14:35:00Z</dcterms:modified>
</cp:coreProperties>
</file>